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E25FF" w14:textId="77777777" w:rsidR="00BB4D0D" w:rsidRDefault="00BB4D0D" w:rsidP="00BB4D0D">
      <w:pPr>
        <w:pStyle w:val="NormalWeb"/>
      </w:pPr>
      <w:r>
        <w:t>Dear Sir/Madam,</w:t>
      </w:r>
    </w:p>
    <w:p w14:paraId="28547497" w14:textId="77777777" w:rsidR="00BB4D0D" w:rsidRDefault="00BB4D0D" w:rsidP="00BB4D0D">
      <w:pPr>
        <w:pStyle w:val="NormalWeb"/>
      </w:pPr>
      <w:r>
        <w:t>Planning Application comments have been made. A summary of the comments is provided below.</w:t>
      </w:r>
    </w:p>
    <w:p w14:paraId="4B098D3C" w14:textId="77777777" w:rsidR="00BB4D0D" w:rsidRDefault="00BB4D0D" w:rsidP="00BB4D0D">
      <w:pPr>
        <w:pStyle w:val="NormalWeb"/>
      </w:pPr>
      <w:r>
        <w:t>Comments were submitted at 18/02/2025 11:31 AM from Mr Craig Thorpe.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9044"/>
      </w:tblGrid>
      <w:tr w:rsidR="00BB4D0D" w14:paraId="5D43301B" w14:textId="77777777" w:rsidTr="00BB4D0D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C2278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</w:rPr>
              <w:t>Application Summary</w:t>
            </w:r>
          </w:p>
        </w:tc>
      </w:tr>
      <w:tr w:rsidR="00BB4D0D" w14:paraId="0FB7B2BF" w14:textId="77777777" w:rsidTr="00BB4D0D">
        <w:trPr>
          <w:tblCellSpacing w:w="0" w:type="dxa"/>
        </w:trPr>
        <w:tc>
          <w:tcPr>
            <w:tcW w:w="2700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965D4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Address: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4770B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Land To North </w:t>
            </w:r>
            <w:proofErr w:type="gramStart"/>
            <w:r>
              <w:rPr>
                <w:rFonts w:ascii="Arial" w:hAnsi="Arial" w:cs="Arial"/>
                <w:color w:val="222222"/>
                <w:sz w:val="21"/>
                <w:szCs w:val="21"/>
              </w:rPr>
              <w:t>Of</w:t>
            </w:r>
            <w:proofErr w:type="gramEnd"/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 Little Green Lane Croxley Green WD3 3SP </w:t>
            </w:r>
          </w:p>
        </w:tc>
      </w:tr>
      <w:tr w:rsidR="00BB4D0D" w14:paraId="50EB3BE1" w14:textId="77777777" w:rsidTr="00BB4D0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10362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Proposal: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B90B4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Outline Application: Development of up to 600 residential dwellings (Use Class C3(a)), construction of a 5-bedroom property for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</w:rPr>
              <w:t>childrens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 social care and supported living (Use Class C3(b)). Two vehicular access points from Little Green Lane and further pedestrian / cycleway accesses. A one form entry primary school (Use Class F1(a)) (plus expansion land for a </w:t>
            </w:r>
            <w:proofErr w:type="gramStart"/>
            <w:r>
              <w:rPr>
                <w:rFonts w:ascii="Arial" w:hAnsi="Arial" w:cs="Arial"/>
                <w:color w:val="222222"/>
                <w:sz w:val="21"/>
                <w:szCs w:val="21"/>
              </w:rPr>
              <w:t>two form</w:t>
            </w:r>
            <w:proofErr w:type="gramEnd"/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 entry primary school). A </w:t>
            </w:r>
            <w:proofErr w:type="gramStart"/>
            <w:r>
              <w:rPr>
                <w:rFonts w:ascii="Arial" w:hAnsi="Arial" w:cs="Arial"/>
                <w:color w:val="222222"/>
                <w:sz w:val="21"/>
                <w:szCs w:val="21"/>
              </w:rPr>
              <w:t>mixed use</w:t>
            </w:r>
            <w:proofErr w:type="gramEnd"/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 local centre including provision for NHS health and social care services (Use Class E(e)), community building (Use Class F2), retail and cafe provision (Use Class E(a-c)), car parking and associated infrastructure. A country park, areas for play and recreation, allotments, community orchard and landscaping with associated infrastructure including sustainable urban drainage systems. (Layout, scale, appearance and landscape as reserved matters). </w:t>
            </w:r>
          </w:p>
        </w:tc>
      </w:tr>
      <w:tr w:rsidR="00BB4D0D" w14:paraId="28FF169D" w14:textId="77777777" w:rsidTr="00BB4D0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5158E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Case Officer: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8DB3B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Claire Westwood </w:t>
            </w:r>
          </w:p>
        </w:tc>
      </w:tr>
      <w:tr w:rsidR="00BB4D0D" w14:paraId="49FDB6A0" w14:textId="77777777" w:rsidTr="00BB4D0D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35701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br/>
            </w:r>
            <w:hyperlink r:id="rId4" w:history="1">
              <w:r>
                <w:rPr>
                  <w:rStyle w:val="Hyperlink"/>
                  <w:rFonts w:ascii="Arial" w:hAnsi="Arial" w:cs="Arial"/>
                  <w:sz w:val="21"/>
                  <w:szCs w:val="21"/>
                </w:rPr>
                <w:t>Click for further information</w:t>
              </w:r>
            </w:hyperlink>
          </w:p>
        </w:tc>
      </w:tr>
    </w:tbl>
    <w:p w14:paraId="0AF70521" w14:textId="5D74B660" w:rsidR="00BB4D0D" w:rsidRDefault="005478F3">
      <w:r>
        <w:t xml:space="preserve">T </w:t>
      </w:r>
    </w:p>
    <w:p w14:paraId="438731F7" w14:textId="77777777" w:rsidR="00BB4D0D" w:rsidRDefault="00BB4D0D"/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7800"/>
      </w:tblGrid>
      <w:tr w:rsidR="00BB4D0D" w14:paraId="467EB79A" w14:textId="77777777" w:rsidTr="00BB4D0D">
        <w:trPr>
          <w:tblCellSpacing w:w="0" w:type="dxa"/>
        </w:trPr>
        <w:tc>
          <w:tcPr>
            <w:tcW w:w="2700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C4857" w14:textId="11F1F956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Name: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0266C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Mr Craig Thorpe</w:t>
            </w:r>
          </w:p>
        </w:tc>
      </w:tr>
      <w:tr w:rsidR="00BB4D0D" w14:paraId="0FDB7E07" w14:textId="77777777" w:rsidTr="00BB4D0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67BE5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Email: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BC32D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hyperlink r:id="rId5" w:history="1">
              <w:r>
                <w:rPr>
                  <w:rStyle w:val="Hyperlink"/>
                  <w:rFonts w:ascii="Arial" w:hAnsi="Arial" w:cs="Arial"/>
                  <w:sz w:val="21"/>
                  <w:szCs w:val="21"/>
                </w:rPr>
                <w:t>craig.thorpe@threerivers.gov.uk</w:t>
              </w:r>
            </w:hyperlink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 </w:t>
            </w:r>
          </w:p>
        </w:tc>
      </w:tr>
      <w:tr w:rsidR="00BB4D0D" w14:paraId="05E9EFC4" w14:textId="77777777" w:rsidTr="00BB4D0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E7C80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Address: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B2FE9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</w:rPr>
              <w:t>Batchworth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 Depot Harefield Road Rickmansworth Hertfordshire</w:t>
            </w:r>
          </w:p>
        </w:tc>
      </w:tr>
    </w:tbl>
    <w:p w14:paraId="7A9FD7E4" w14:textId="77777777" w:rsidR="00BB4D0D" w:rsidRDefault="00BB4D0D" w:rsidP="00BB4D0D">
      <w:pPr>
        <w:rPr>
          <w:rFonts w:ascii="Arial" w:hAnsi="Arial" w:cs="Arial"/>
          <w:color w:val="222222"/>
          <w:sz w:val="21"/>
          <w:szCs w:val="21"/>
        </w:rPr>
      </w:pP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7852"/>
      </w:tblGrid>
      <w:tr w:rsidR="00BB4D0D" w14:paraId="2A273CC3" w14:textId="77777777" w:rsidTr="00BB4D0D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A2DAD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</w:rPr>
              <w:t>Comments Details</w:t>
            </w:r>
          </w:p>
        </w:tc>
      </w:tr>
      <w:tr w:rsidR="00BB4D0D" w14:paraId="176BE8B7" w14:textId="77777777" w:rsidTr="00BB4D0D">
        <w:trPr>
          <w:tblCellSpacing w:w="0" w:type="dxa"/>
        </w:trPr>
        <w:tc>
          <w:tcPr>
            <w:tcW w:w="2700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2C26E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Commenter Type: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9DBA4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Other</w:t>
            </w:r>
          </w:p>
        </w:tc>
      </w:tr>
      <w:tr w:rsidR="00BB4D0D" w14:paraId="55475C5D" w14:textId="77777777" w:rsidTr="00BB4D0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B688F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Stance: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6F2A5" w14:textId="77777777" w:rsidR="00BB4D0D" w:rsidRDefault="00BB4D0D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Customer made comments neither objecting to </w:t>
            </w:r>
            <w:proofErr w:type="gramStart"/>
            <w:r>
              <w:rPr>
                <w:rFonts w:ascii="Arial" w:hAnsi="Arial" w:cs="Arial"/>
                <w:color w:val="222222"/>
                <w:sz w:val="21"/>
                <w:szCs w:val="21"/>
              </w:rPr>
              <w:t>or</w:t>
            </w:r>
            <w:proofErr w:type="gramEnd"/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 supporting the Planning Application</w:t>
            </w:r>
          </w:p>
        </w:tc>
      </w:tr>
    </w:tbl>
    <w:p w14:paraId="4D7E1B63" w14:textId="77777777" w:rsidR="00BB4D0D" w:rsidRDefault="00BB4D0D">
      <w:pPr>
        <w:rPr>
          <w:rFonts w:ascii="Arial" w:hAnsi="Arial" w:cs="Arial"/>
          <w:color w:val="222222"/>
          <w:sz w:val="21"/>
          <w:szCs w:val="21"/>
        </w:rPr>
      </w:pPr>
    </w:p>
    <w:p w14:paraId="27D00EE1" w14:textId="77777777" w:rsidR="00BB4D0D" w:rsidRDefault="00BB4D0D">
      <w:pPr>
        <w:rPr>
          <w:rFonts w:ascii="Arial" w:hAnsi="Arial" w:cs="Arial"/>
          <w:color w:val="222222"/>
          <w:sz w:val="21"/>
          <w:szCs w:val="21"/>
        </w:rPr>
      </w:pPr>
    </w:p>
    <w:p w14:paraId="5D8096F3" w14:textId="79ED8339" w:rsidR="00371E35" w:rsidRDefault="00BB4D0D">
      <w:r>
        <w:rPr>
          <w:rFonts w:ascii="Arial" w:hAnsi="Arial" w:cs="Arial"/>
          <w:color w:val="222222"/>
          <w:sz w:val="21"/>
          <w:szCs w:val="21"/>
        </w:rPr>
        <w:t xml:space="preserve">Waste Services is nearing saturation point in terms of the amount of waste it can collect with the resources it currently has at its disposal. 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In order to</w:t>
      </w:r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enable the additional properties to be integrated into the service it would require two more refuse collection vehicles with associated running costs including two LGV drivers and 4 refuse collection loaders. </w:t>
      </w:r>
      <w:r>
        <w:rPr>
          <w:rFonts w:ascii="Arial" w:hAnsi="Arial" w:cs="Arial"/>
          <w:color w:val="222222"/>
          <w:sz w:val="21"/>
          <w:szCs w:val="21"/>
        </w:rPr>
        <w:br/>
        <w:t xml:space="preserve">The current Operators Licence allows for a maximum of 33 vehicles to be operated from the depot in Harefield Road. The depot is 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full to capacity</w:t>
      </w:r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and the additional two vehicles would lead to it being overfull and therefore an alternative site should be considered. </w:t>
      </w:r>
      <w:r>
        <w:rPr>
          <w:rFonts w:ascii="Arial" w:hAnsi="Arial" w:cs="Arial"/>
          <w:color w:val="222222"/>
          <w:sz w:val="21"/>
          <w:szCs w:val="21"/>
        </w:rPr>
        <w:br/>
        <w:t>Providing the above resources required would enable the service to absorb planned growth for the next few years</w:t>
      </w:r>
    </w:p>
    <w:sectPr w:rsidR="00371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0D"/>
    <w:rsid w:val="001B7DDE"/>
    <w:rsid w:val="00371E35"/>
    <w:rsid w:val="00521E0A"/>
    <w:rsid w:val="005478F3"/>
    <w:rsid w:val="00BB4D0D"/>
    <w:rsid w:val="00C37C63"/>
    <w:rsid w:val="00C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F5510"/>
  <w15:chartTrackingRefBased/>
  <w15:docId w15:val="{F697F007-6905-45BE-9A98-8D08AD54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D0D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D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D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D0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D0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D0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D0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D0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D0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D0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D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D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D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D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D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D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D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4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D0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4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D0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4D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D0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4D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D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D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B4D0D"/>
    <w:rPr>
      <w:color w:val="1F4DA0"/>
      <w:u w:val="single"/>
    </w:rPr>
  </w:style>
  <w:style w:type="paragraph" w:styleId="NormalWeb">
    <w:name w:val="Normal (Web)"/>
    <w:basedOn w:val="Normal"/>
    <w:uiPriority w:val="99"/>
    <w:semiHidden/>
    <w:unhideWhenUsed/>
    <w:rsid w:val="00BB4D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5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raig.thorpe@threerivers.gov.uk" TargetMode="External"/><Relationship Id="rId4" Type="http://schemas.openxmlformats.org/officeDocument/2006/relationships/hyperlink" Target="https://www3.threerivers.gov.uk/online-applications/centralDistribution.do?caseType=Application&amp;keyVal=SOZJG0QFMG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Frost</dc:creator>
  <cp:keywords/>
  <dc:description/>
  <cp:lastModifiedBy>Emma Frost</cp:lastModifiedBy>
  <cp:revision>2</cp:revision>
  <dcterms:created xsi:type="dcterms:W3CDTF">2025-02-20T15:42:00Z</dcterms:created>
  <dcterms:modified xsi:type="dcterms:W3CDTF">2025-02-20T15:42:00Z</dcterms:modified>
</cp:coreProperties>
</file>